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FFA3" w14:textId="77777777" w:rsidR="00801E23" w:rsidRPr="006E7585" w:rsidRDefault="00801E23" w:rsidP="00801E23">
      <w:pPr>
        <w:spacing w:after="200"/>
        <w:jc w:val="center"/>
        <w:rPr>
          <w:rFonts w:cs="Times New Roman"/>
          <w:szCs w:val="28"/>
        </w:rPr>
      </w:pPr>
      <w:bookmarkStart w:id="0" w:name="_GoBack"/>
      <w:bookmarkEnd w:id="0"/>
      <w:r w:rsidRPr="006E7585">
        <w:rPr>
          <w:rFonts w:cs="Times New Roman"/>
          <w:szCs w:val="28"/>
        </w:rPr>
        <w:t>Сведения о численности муниципальных служащих администрации</w:t>
      </w:r>
    </w:p>
    <w:p w14:paraId="6A05DBE4" w14:textId="77777777" w:rsidR="00801E23" w:rsidRPr="006E7585" w:rsidRDefault="00801E23" w:rsidP="00801E23">
      <w:pPr>
        <w:spacing w:after="200"/>
        <w:contextualSpacing/>
        <w:jc w:val="center"/>
        <w:rPr>
          <w:rFonts w:cs="Times New Roman"/>
          <w:szCs w:val="28"/>
        </w:rPr>
      </w:pPr>
      <w:r w:rsidRPr="006E7585">
        <w:rPr>
          <w:rFonts w:cs="Times New Roman"/>
          <w:szCs w:val="28"/>
        </w:rPr>
        <w:t xml:space="preserve"> </w:t>
      </w:r>
      <w:proofErr w:type="spellStart"/>
      <w:proofErr w:type="gramStart"/>
      <w:r w:rsidRPr="006E7585">
        <w:rPr>
          <w:rFonts w:cs="Times New Roman"/>
          <w:szCs w:val="28"/>
        </w:rPr>
        <w:t>Глотовского</w:t>
      </w:r>
      <w:proofErr w:type="spellEnd"/>
      <w:r w:rsidRPr="006E7585">
        <w:rPr>
          <w:rFonts w:cs="Times New Roman"/>
          <w:szCs w:val="28"/>
        </w:rPr>
        <w:t xml:space="preserve">  сельского</w:t>
      </w:r>
      <w:proofErr w:type="gramEnd"/>
      <w:r w:rsidRPr="006E7585">
        <w:rPr>
          <w:rFonts w:cs="Times New Roman"/>
          <w:szCs w:val="28"/>
        </w:rPr>
        <w:t xml:space="preserve"> поселения Знаменского  района Орловской области  с указанием фактических затрат на их денежное содержание</w:t>
      </w:r>
    </w:p>
    <w:p w14:paraId="7DD1A532" w14:textId="6403AA3F" w:rsidR="00801E23" w:rsidRPr="006E7585" w:rsidRDefault="00801E23" w:rsidP="00801E23">
      <w:pPr>
        <w:spacing w:after="200"/>
        <w:contextualSpacing/>
        <w:jc w:val="center"/>
        <w:rPr>
          <w:rFonts w:cs="Times New Roman"/>
          <w:szCs w:val="28"/>
        </w:rPr>
      </w:pPr>
      <w:r w:rsidRPr="006E7585">
        <w:rPr>
          <w:rFonts w:cs="Times New Roman"/>
          <w:szCs w:val="28"/>
        </w:rPr>
        <w:t xml:space="preserve"> за </w:t>
      </w:r>
      <w:r>
        <w:rPr>
          <w:rFonts w:cs="Times New Roman"/>
          <w:szCs w:val="28"/>
        </w:rPr>
        <w:t>4</w:t>
      </w:r>
      <w:r w:rsidRPr="006E7585">
        <w:rPr>
          <w:rFonts w:cs="Times New Roman"/>
          <w:szCs w:val="28"/>
        </w:rPr>
        <w:t xml:space="preserve"> квартал 2023 года</w:t>
      </w:r>
    </w:p>
    <w:p w14:paraId="6EBB7A87" w14:textId="77777777" w:rsidR="00801E23" w:rsidRPr="006E7585" w:rsidRDefault="00801E23" w:rsidP="00801E23">
      <w:pPr>
        <w:autoSpaceDE w:val="0"/>
        <w:autoSpaceDN w:val="0"/>
        <w:adjustRightInd w:val="0"/>
        <w:spacing w:after="0"/>
        <w:ind w:left="540"/>
        <w:jc w:val="both"/>
        <w:rPr>
          <w:rFonts w:cs="Times New Roman"/>
          <w:sz w:val="20"/>
          <w:szCs w:val="20"/>
        </w:rPr>
      </w:pPr>
      <w:r w:rsidRPr="006E7585">
        <w:rPr>
          <w:rFonts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E7585">
        <w:rPr>
          <w:rFonts w:cs="Times New Roman"/>
          <w:sz w:val="20"/>
          <w:szCs w:val="20"/>
        </w:rPr>
        <w:t>Федерального закона от 06.10.2003 № 131-ФЗ</w:t>
      </w:r>
    </w:p>
    <w:p w14:paraId="2958878D" w14:textId="77777777" w:rsidR="00801E23" w:rsidRPr="006E7585" w:rsidRDefault="00801E23" w:rsidP="00801E23">
      <w:pPr>
        <w:autoSpaceDE w:val="0"/>
        <w:autoSpaceDN w:val="0"/>
        <w:adjustRightInd w:val="0"/>
        <w:spacing w:after="0"/>
        <w:ind w:left="540"/>
        <w:jc w:val="both"/>
        <w:rPr>
          <w:rFonts w:cs="Times New Roman"/>
          <w:sz w:val="20"/>
          <w:szCs w:val="20"/>
        </w:rPr>
      </w:pPr>
      <w:r w:rsidRPr="006E7585">
        <w:rPr>
          <w:rFonts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</w:p>
    <w:p w14:paraId="44550576" w14:textId="77777777" w:rsidR="00801E23" w:rsidRPr="006E7585" w:rsidRDefault="00801E23" w:rsidP="00801E23">
      <w:pPr>
        <w:spacing w:after="200" w:line="276" w:lineRule="auto"/>
        <w:contextualSpacing/>
        <w:jc w:val="center"/>
        <w:rPr>
          <w:rFonts w:cs="Times New Roman"/>
          <w:szCs w:val="28"/>
        </w:rPr>
      </w:pPr>
    </w:p>
    <w:p w14:paraId="0CBF6686" w14:textId="77777777" w:rsidR="00801E23" w:rsidRPr="006E7585" w:rsidRDefault="00801E23" w:rsidP="00801E2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801E23" w:rsidRPr="006E7585" w14:paraId="7C343A90" w14:textId="77777777" w:rsidTr="006963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CD050" w14:textId="77777777" w:rsidR="00801E23" w:rsidRPr="006E7585" w:rsidRDefault="00801E23" w:rsidP="006963EB">
            <w:pPr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0584A" w14:textId="77777777" w:rsidR="00801E23" w:rsidRPr="006E7585" w:rsidRDefault="00801E23" w:rsidP="006963EB">
            <w:pPr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7F6CF" w14:textId="77777777" w:rsidR="00801E23" w:rsidRPr="006E7585" w:rsidRDefault="00801E23" w:rsidP="006963EB">
            <w:pPr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proofErr w:type="gramStart"/>
            <w:r w:rsidRPr="006E75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6E758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01E23" w:rsidRPr="006E7585" w14:paraId="3556B086" w14:textId="77777777" w:rsidTr="006963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79E92" w14:textId="77777777" w:rsidR="00801E23" w:rsidRPr="006E7585" w:rsidRDefault="00801E23" w:rsidP="006963EB">
            <w:pPr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asciiTheme="minorHAnsi" w:hAnsiTheme="minorHAnsi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B3568" w14:textId="77777777" w:rsidR="00801E23" w:rsidRPr="006E7585" w:rsidRDefault="00801E23" w:rsidP="006963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CC60C" w14:textId="7363DF55" w:rsidR="00801E23" w:rsidRPr="006E7585" w:rsidRDefault="00801E23" w:rsidP="006963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79.5</w:t>
            </w:r>
          </w:p>
        </w:tc>
      </w:tr>
      <w:tr w:rsidR="00801E23" w:rsidRPr="006E7585" w14:paraId="364E2305" w14:textId="77777777" w:rsidTr="006963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EC963" w14:textId="77777777" w:rsidR="00801E23" w:rsidRPr="006E7585" w:rsidRDefault="00801E23" w:rsidP="006963EB">
            <w:pPr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asciiTheme="minorHAnsi" w:hAnsiTheme="minorHAnsi"/>
                <w:sz w:val="24"/>
                <w:szCs w:val="24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0CA76" w14:textId="77777777" w:rsidR="00801E23" w:rsidRPr="006E7585" w:rsidRDefault="00801E23" w:rsidP="006963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E758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3CF22" w14:textId="734E5219" w:rsidR="00801E23" w:rsidRPr="006E7585" w:rsidRDefault="00801E23" w:rsidP="006963E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84.5</w:t>
            </w:r>
          </w:p>
        </w:tc>
      </w:tr>
    </w:tbl>
    <w:p w14:paraId="6EA23E38" w14:textId="77777777" w:rsidR="00801E23" w:rsidRPr="006E7585" w:rsidRDefault="00801E23" w:rsidP="00801E23">
      <w:pPr>
        <w:spacing w:after="200" w:line="276" w:lineRule="auto"/>
        <w:rPr>
          <w:rFonts w:asciiTheme="minorHAnsi" w:hAnsiTheme="minorHAnsi"/>
          <w:sz w:val="22"/>
        </w:rPr>
      </w:pPr>
    </w:p>
    <w:p w14:paraId="6139EE84" w14:textId="77777777" w:rsidR="00801E23" w:rsidRPr="006E7585" w:rsidRDefault="00801E23" w:rsidP="00801E23">
      <w:pPr>
        <w:spacing w:after="200" w:line="276" w:lineRule="auto"/>
        <w:rPr>
          <w:rFonts w:asciiTheme="minorHAnsi" w:hAnsiTheme="minorHAnsi"/>
          <w:sz w:val="22"/>
        </w:rPr>
      </w:pPr>
    </w:p>
    <w:p w14:paraId="4A80542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23"/>
    <w:rsid w:val="006C0B77"/>
    <w:rsid w:val="00801E2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7BE5"/>
  <w15:chartTrackingRefBased/>
  <w15:docId w15:val="{346C90F9-4701-463C-8684-E217B385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E2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2024-01-23T07:47:00Z</dcterms:created>
  <dcterms:modified xsi:type="dcterms:W3CDTF">2024-01-23T07:48:00Z</dcterms:modified>
</cp:coreProperties>
</file>